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412" w:rsidRPr="001439C6" w:rsidRDefault="001439C6">
      <w:pPr>
        <w:rPr>
          <w:sz w:val="16"/>
          <w:szCs w:val="16"/>
        </w:rPr>
      </w:pPr>
      <w:r w:rsidRPr="001439C6">
        <w:rPr>
          <w:sz w:val="16"/>
          <w:szCs w:val="16"/>
        </w:rPr>
        <w:t xml:space="preserve">From: </w:t>
      </w:r>
      <w:hyperlink r:id="rId5" w:history="1">
        <w:r w:rsidRPr="001439C6">
          <w:rPr>
            <w:rStyle w:val="Hyperlink"/>
            <w:sz w:val="16"/>
            <w:szCs w:val="16"/>
          </w:rPr>
          <w:t>http://thefederalist.com/2016/02/09/the-donald-trumpets-a-populist-language-that-goes-back-to-1776/</w:t>
        </w:r>
      </w:hyperlink>
      <w:r w:rsidRPr="001439C6">
        <w:rPr>
          <w:sz w:val="16"/>
          <w:szCs w:val="16"/>
        </w:rPr>
        <w:t xml:space="preserve"> </w:t>
      </w:r>
    </w:p>
    <w:p w:rsidR="001439C6" w:rsidRPr="001439C6" w:rsidRDefault="001439C6" w:rsidP="001439C6">
      <w:pPr>
        <w:shd w:val="clear" w:color="auto" w:fill="D6D5D5"/>
        <w:spacing w:after="0" w:line="240" w:lineRule="auto"/>
        <w:textAlignment w:val="baseline"/>
        <w:rPr>
          <w:rFonts w:ascii="Arial" w:eastAsia="Times New Roman" w:hAnsi="Arial" w:cs="Arial"/>
          <w:color w:val="777777"/>
          <w:sz w:val="20"/>
          <w:szCs w:val="20"/>
        </w:rPr>
      </w:pPr>
      <w:r w:rsidRPr="001439C6">
        <w:rPr>
          <w:rFonts w:ascii="inherit" w:eastAsia="Times New Roman" w:hAnsi="inherit" w:cs="Arial"/>
          <w:noProof/>
          <w:color w:val="05A9C5"/>
          <w:sz w:val="20"/>
          <w:szCs w:val="20"/>
          <w:bdr w:val="none" w:sz="0" w:space="0" w:color="auto" w:frame="1"/>
        </w:rPr>
        <w:drawing>
          <wp:inline distT="0" distB="0" distL="0" distR="0">
            <wp:extent cx="9504680" cy="6770370"/>
            <wp:effectExtent l="0" t="0" r="1270" b="0"/>
            <wp:docPr id="2" name="Picture 2" descr="The Donald Trumpets A Populist Language That Goes Back To 1776">
              <a:hlinkClick xmlns:a="http://schemas.openxmlformats.org/drawingml/2006/main" r:id="rId5" tooltip="&quot;The Donald Trumpets A Populist Language That Goes Back To 177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onald Trumpets A Populist Language That Goes Back To 1776">
                      <a:hlinkClick r:id="rId5" tooltip="&quot;The Donald Trumpets A Populist Language That Goes Back To 1776&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04680" cy="6770370"/>
                    </a:xfrm>
                    <a:prstGeom prst="rect">
                      <a:avLst/>
                    </a:prstGeom>
                    <a:noFill/>
                    <a:ln>
                      <a:noFill/>
                    </a:ln>
                  </pic:spPr>
                </pic:pic>
              </a:graphicData>
            </a:graphic>
          </wp:inline>
        </w:drawing>
      </w:r>
    </w:p>
    <w:p w:rsidR="001439C6" w:rsidRPr="001439C6" w:rsidRDefault="001439C6" w:rsidP="001439C6">
      <w:pPr>
        <w:numPr>
          <w:ilvl w:val="0"/>
          <w:numId w:val="1"/>
        </w:numPr>
        <w:shd w:val="clear" w:color="auto" w:fill="FFFFFF"/>
        <w:spacing w:line="240" w:lineRule="auto"/>
        <w:ind w:left="1170"/>
        <w:jc w:val="center"/>
        <w:textAlignment w:val="baseline"/>
        <w:rPr>
          <w:rFonts w:ascii="inherit" w:eastAsia="Times New Roman" w:hAnsi="inherit" w:cs="Arial"/>
          <w:caps/>
          <w:color w:val="4D4D4F"/>
          <w:sz w:val="20"/>
          <w:szCs w:val="20"/>
        </w:rPr>
      </w:pPr>
      <w:hyperlink r:id="rId7" w:history="1">
        <w:r w:rsidRPr="001439C6">
          <w:rPr>
            <w:rFonts w:ascii="inherit" w:eastAsia="Times New Roman" w:hAnsi="inherit" w:cs="Arial"/>
            <w:caps/>
            <w:color w:val="4D4D4F"/>
            <w:sz w:val="20"/>
            <w:szCs w:val="20"/>
            <w:u w:val="single"/>
            <w:bdr w:val="none" w:sz="0" w:space="0" w:color="auto" w:frame="1"/>
          </w:rPr>
          <w:t>HISTORY</w:t>
        </w:r>
      </w:hyperlink>
    </w:p>
    <w:p w:rsidR="001439C6" w:rsidRPr="001439C6" w:rsidRDefault="001439C6" w:rsidP="001439C6">
      <w:pPr>
        <w:shd w:val="clear" w:color="auto" w:fill="FFFFFF"/>
        <w:spacing w:after="0" w:line="450" w:lineRule="atLeast"/>
        <w:ind w:left="450" w:right="450"/>
        <w:jc w:val="center"/>
        <w:textAlignment w:val="baseline"/>
        <w:outlineLvl w:val="1"/>
        <w:rPr>
          <w:rFonts w:ascii="Times New Roman" w:eastAsia="Times New Roman" w:hAnsi="Times New Roman" w:cs="Times New Roman"/>
          <w:color w:val="555555"/>
          <w:spacing w:val="30"/>
          <w:sz w:val="42"/>
          <w:szCs w:val="42"/>
        </w:rPr>
      </w:pPr>
      <w:hyperlink r:id="rId8" w:tooltip="The Donald Trumpets A Populist Language That Goes Back To 1776" w:history="1">
        <w:bookmarkStart w:id="0" w:name="_GoBack"/>
        <w:r w:rsidRPr="001439C6">
          <w:rPr>
            <w:rFonts w:ascii="inherit" w:eastAsia="Times New Roman" w:hAnsi="inherit" w:cs="Times New Roman"/>
            <w:color w:val="EA370B"/>
            <w:spacing w:val="30"/>
            <w:sz w:val="42"/>
            <w:szCs w:val="42"/>
            <w:u w:val="single"/>
            <w:bdr w:val="none" w:sz="0" w:space="0" w:color="auto" w:frame="1"/>
          </w:rPr>
          <w:t xml:space="preserve">The Donald Trumpets </w:t>
        </w:r>
        <w:proofErr w:type="gramStart"/>
        <w:r w:rsidRPr="001439C6">
          <w:rPr>
            <w:rFonts w:ascii="inherit" w:eastAsia="Times New Roman" w:hAnsi="inherit" w:cs="Times New Roman"/>
            <w:color w:val="EA370B"/>
            <w:spacing w:val="30"/>
            <w:sz w:val="42"/>
            <w:szCs w:val="42"/>
            <w:u w:val="single"/>
            <w:bdr w:val="none" w:sz="0" w:space="0" w:color="auto" w:frame="1"/>
          </w:rPr>
          <w:t>A</w:t>
        </w:r>
        <w:proofErr w:type="gramEnd"/>
        <w:r w:rsidRPr="001439C6">
          <w:rPr>
            <w:rFonts w:ascii="inherit" w:eastAsia="Times New Roman" w:hAnsi="inherit" w:cs="Times New Roman"/>
            <w:color w:val="EA370B"/>
            <w:spacing w:val="30"/>
            <w:sz w:val="42"/>
            <w:szCs w:val="42"/>
            <w:u w:val="single"/>
            <w:bdr w:val="none" w:sz="0" w:space="0" w:color="auto" w:frame="1"/>
          </w:rPr>
          <w:t xml:space="preserve"> Populist Language</w:t>
        </w:r>
        <w:bookmarkEnd w:id="0"/>
        <w:r w:rsidRPr="001439C6">
          <w:rPr>
            <w:rFonts w:ascii="inherit" w:eastAsia="Times New Roman" w:hAnsi="inherit" w:cs="Times New Roman"/>
            <w:color w:val="EA370B"/>
            <w:spacing w:val="30"/>
            <w:sz w:val="42"/>
            <w:szCs w:val="42"/>
            <w:u w:val="single"/>
            <w:bdr w:val="none" w:sz="0" w:space="0" w:color="auto" w:frame="1"/>
          </w:rPr>
          <w:t xml:space="preserve"> That Goes Back To 1776</w:t>
        </w:r>
      </w:hyperlink>
    </w:p>
    <w:p w:rsidR="001439C6" w:rsidRPr="001439C6" w:rsidRDefault="001439C6" w:rsidP="001439C6">
      <w:pPr>
        <w:shd w:val="clear" w:color="auto" w:fill="FFFFFF"/>
        <w:spacing w:line="240" w:lineRule="auto"/>
        <w:jc w:val="center"/>
        <w:textAlignment w:val="baseline"/>
        <w:rPr>
          <w:rFonts w:ascii="Cambria" w:eastAsia="Times New Roman" w:hAnsi="Cambria" w:cs="Arial"/>
          <w:i/>
          <w:iCs/>
          <w:color w:val="4D4D4F"/>
          <w:sz w:val="27"/>
          <w:szCs w:val="27"/>
        </w:rPr>
      </w:pPr>
      <w:r w:rsidRPr="001439C6">
        <w:rPr>
          <w:rFonts w:ascii="Cambria" w:eastAsia="Times New Roman" w:hAnsi="Cambria" w:cs="Arial"/>
          <w:i/>
          <w:iCs/>
          <w:color w:val="4D4D4F"/>
          <w:sz w:val="27"/>
          <w:szCs w:val="27"/>
        </w:rPr>
        <w:lastRenderedPageBreak/>
        <w:t>America has a long political tradition of candidates violating entrenched elites and nearly every political piety of the day by daring to say what the people really feel.</w:t>
      </w:r>
    </w:p>
    <w:p w:rsidR="001439C6" w:rsidRPr="001439C6" w:rsidRDefault="001439C6" w:rsidP="001439C6">
      <w:pPr>
        <w:shd w:val="clear" w:color="auto" w:fill="FFFFFF"/>
        <w:spacing w:after="0" w:line="240" w:lineRule="auto"/>
        <w:jc w:val="center"/>
        <w:textAlignment w:val="baseline"/>
        <w:rPr>
          <w:rFonts w:ascii="inherit" w:eastAsia="Times New Roman" w:hAnsi="inherit" w:cs="Arial"/>
          <w:color w:val="777777"/>
          <w:sz w:val="17"/>
          <w:szCs w:val="17"/>
        </w:rPr>
      </w:pPr>
      <w:r w:rsidRPr="001439C6">
        <w:rPr>
          <w:rFonts w:ascii="inherit" w:eastAsia="Times New Roman" w:hAnsi="inherit" w:cs="Arial"/>
          <w:noProof/>
          <w:color w:val="777777"/>
          <w:sz w:val="17"/>
          <w:szCs w:val="17"/>
        </w:rPr>
        <w:drawing>
          <wp:inline distT="0" distB="0" distL="0" distR="0">
            <wp:extent cx="1046480" cy="1046480"/>
            <wp:effectExtent l="0" t="0" r="1270" b="1270"/>
            <wp:docPr id="1" name="Picture 1" descr="Scott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tt Ra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6480" cy="1046480"/>
                    </a:xfrm>
                    <a:prstGeom prst="rect">
                      <a:avLst/>
                    </a:prstGeom>
                    <a:noFill/>
                    <a:ln>
                      <a:noFill/>
                    </a:ln>
                  </pic:spPr>
                </pic:pic>
              </a:graphicData>
            </a:graphic>
          </wp:inline>
        </w:drawing>
      </w:r>
    </w:p>
    <w:p w:rsidR="001439C6" w:rsidRPr="001439C6" w:rsidRDefault="001439C6" w:rsidP="001439C6">
      <w:pPr>
        <w:shd w:val="clear" w:color="auto" w:fill="FFFFFF"/>
        <w:spacing w:after="0" w:line="240" w:lineRule="auto"/>
        <w:jc w:val="center"/>
        <w:textAlignment w:val="baseline"/>
        <w:rPr>
          <w:rFonts w:ascii="inherit" w:eastAsia="Times New Roman" w:hAnsi="inherit" w:cs="Arial"/>
          <w:color w:val="777777"/>
          <w:sz w:val="17"/>
          <w:szCs w:val="17"/>
        </w:rPr>
      </w:pPr>
      <w:r w:rsidRPr="001439C6">
        <w:rPr>
          <w:rFonts w:ascii="inherit" w:eastAsia="Times New Roman" w:hAnsi="inherit" w:cs="Arial"/>
          <w:color w:val="777777"/>
          <w:sz w:val="17"/>
          <w:szCs w:val="17"/>
        </w:rPr>
        <w:t>By </w:t>
      </w:r>
      <w:hyperlink r:id="rId10" w:tooltip="Posts by Scott Rank" w:history="1">
        <w:r w:rsidRPr="001439C6">
          <w:rPr>
            <w:rFonts w:ascii="Arial" w:eastAsia="Times New Roman" w:hAnsi="Arial" w:cs="Arial"/>
            <w:color w:val="EA370B"/>
            <w:sz w:val="17"/>
            <w:szCs w:val="17"/>
            <w:u w:val="single"/>
            <w:bdr w:val="none" w:sz="0" w:space="0" w:color="auto" w:frame="1"/>
          </w:rPr>
          <w:t>Scott Rank</w:t>
        </w:r>
      </w:hyperlink>
    </w:p>
    <w:p w:rsidR="001439C6" w:rsidRPr="001439C6" w:rsidRDefault="001439C6" w:rsidP="001439C6">
      <w:pPr>
        <w:shd w:val="clear" w:color="auto" w:fill="FFFFFF"/>
        <w:spacing w:line="240" w:lineRule="auto"/>
        <w:jc w:val="center"/>
        <w:textAlignment w:val="baseline"/>
        <w:rPr>
          <w:rFonts w:ascii="Arial" w:eastAsia="Times New Roman" w:hAnsi="Arial" w:cs="Arial"/>
          <w:color w:val="777777"/>
          <w:sz w:val="17"/>
          <w:szCs w:val="17"/>
        </w:rPr>
      </w:pPr>
      <w:r w:rsidRPr="001439C6">
        <w:rPr>
          <w:rFonts w:ascii="inherit" w:eastAsia="Times New Roman" w:hAnsi="inherit" w:cs="Arial"/>
          <w:caps/>
          <w:color w:val="777777"/>
          <w:sz w:val="17"/>
          <w:szCs w:val="17"/>
          <w:bdr w:val="none" w:sz="0" w:space="0" w:color="auto" w:frame="1"/>
        </w:rPr>
        <w:t>FEBRUARY</w:t>
      </w:r>
      <w:r w:rsidRPr="001439C6">
        <w:rPr>
          <w:rFonts w:ascii="Arial" w:eastAsia="Times New Roman" w:hAnsi="Arial" w:cs="Arial"/>
          <w:color w:val="777777"/>
          <w:sz w:val="17"/>
          <w:szCs w:val="17"/>
        </w:rPr>
        <w:t> 9, 2016</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highlight w:val="yellow"/>
        </w:rPr>
        <w:t>Donald Trump loves violating the conventional rules of politics.</w:t>
      </w:r>
      <w:r w:rsidRPr="001439C6">
        <w:rPr>
          <w:rFonts w:ascii="Cambria" w:eastAsia="Times New Roman" w:hAnsi="Cambria" w:cs="Arial"/>
          <w:color w:val="000000"/>
          <w:sz w:val="27"/>
          <w:szCs w:val="27"/>
        </w:rPr>
        <w:t xml:space="preserve"> His boycott of the GOP debate four days before the Iowa caucuses is only the most recent. He has insulted a war hero for having ended up in a prisoner of war camp, proposed banning adherents of an entire religion from entering the United States, and has a comb-over that violates the conventional rules of physics.</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Trump might be unconventional, but </w:t>
      </w:r>
      <w:r w:rsidRPr="001439C6">
        <w:rPr>
          <w:rFonts w:ascii="Cambria" w:eastAsia="Times New Roman" w:hAnsi="Cambria" w:cs="Arial"/>
          <w:color w:val="000000"/>
          <w:sz w:val="27"/>
          <w:szCs w:val="27"/>
          <w:highlight w:val="yellow"/>
        </w:rPr>
        <w:t>he is not unprecedented</w:t>
      </w:r>
      <w:r w:rsidRPr="001439C6">
        <w:rPr>
          <w:rFonts w:ascii="Cambria" w:eastAsia="Times New Roman" w:hAnsi="Cambria" w:cs="Arial"/>
          <w:color w:val="000000"/>
          <w:sz w:val="27"/>
          <w:szCs w:val="27"/>
        </w:rPr>
        <w:t xml:space="preserve">. He is part of a populist strain in American politics that includes senators, governors, and at least one president. This strain includes 1940 GOP presidential candidate </w:t>
      </w:r>
      <w:r w:rsidRPr="001439C6">
        <w:rPr>
          <w:rFonts w:ascii="Cambria" w:eastAsia="Times New Roman" w:hAnsi="Cambria" w:cs="Arial"/>
          <w:color w:val="000000"/>
          <w:sz w:val="27"/>
          <w:szCs w:val="27"/>
          <w:highlight w:val="yellow"/>
        </w:rPr>
        <w:t xml:space="preserve">Wendell </w:t>
      </w:r>
      <w:proofErr w:type="spellStart"/>
      <w:r w:rsidRPr="001439C6">
        <w:rPr>
          <w:rFonts w:ascii="Cambria" w:eastAsia="Times New Roman" w:hAnsi="Cambria" w:cs="Arial"/>
          <w:color w:val="000000"/>
          <w:sz w:val="27"/>
          <w:szCs w:val="27"/>
          <w:highlight w:val="yellow"/>
        </w:rPr>
        <w:t>Wilkie</w:t>
      </w:r>
      <w:proofErr w:type="spellEnd"/>
      <w:r w:rsidRPr="001439C6">
        <w:rPr>
          <w:rFonts w:ascii="Cambria" w:eastAsia="Times New Roman" w:hAnsi="Cambria" w:cs="Arial"/>
          <w:color w:val="000000"/>
          <w:sz w:val="27"/>
          <w:szCs w:val="27"/>
        </w:rPr>
        <w:t xml:space="preserve">, a businessman with no political experience, and </w:t>
      </w:r>
      <w:r w:rsidRPr="001439C6">
        <w:rPr>
          <w:rFonts w:ascii="Cambria" w:eastAsia="Times New Roman" w:hAnsi="Cambria" w:cs="Arial"/>
          <w:color w:val="000000"/>
          <w:sz w:val="27"/>
          <w:szCs w:val="27"/>
          <w:highlight w:val="yellow"/>
        </w:rPr>
        <w:t>Depression-era Louisiana Gov. Huey Long</w:t>
      </w:r>
      <w:r w:rsidRPr="001439C6">
        <w:rPr>
          <w:rFonts w:ascii="Cambria" w:eastAsia="Times New Roman" w:hAnsi="Cambria" w:cs="Arial"/>
          <w:color w:val="000000"/>
          <w:sz w:val="27"/>
          <w:szCs w:val="27"/>
        </w:rPr>
        <w:t xml:space="preserve">, a media-savvy radio personality who called for government to seize and redistribute all private assets over $1 million. It includes nineteenth-century populists such as </w:t>
      </w:r>
      <w:r w:rsidRPr="001439C6">
        <w:rPr>
          <w:rFonts w:ascii="Cambria" w:eastAsia="Times New Roman" w:hAnsi="Cambria" w:cs="Arial"/>
          <w:color w:val="000000"/>
          <w:sz w:val="27"/>
          <w:szCs w:val="27"/>
          <w:highlight w:val="yellow"/>
        </w:rPr>
        <w:t>William Jennings Bryan</w:t>
      </w:r>
      <w:r w:rsidRPr="001439C6">
        <w:rPr>
          <w:rFonts w:ascii="Cambria" w:eastAsia="Times New Roman" w:hAnsi="Cambria" w:cs="Arial"/>
          <w:color w:val="000000"/>
          <w:sz w:val="27"/>
          <w:szCs w:val="27"/>
        </w:rPr>
        <w:t xml:space="preserve"> and </w:t>
      </w:r>
      <w:r w:rsidRPr="001439C6">
        <w:rPr>
          <w:rFonts w:ascii="Cambria" w:eastAsia="Times New Roman" w:hAnsi="Cambria" w:cs="Arial"/>
          <w:color w:val="000000"/>
          <w:sz w:val="27"/>
          <w:szCs w:val="27"/>
          <w:highlight w:val="yellow"/>
        </w:rPr>
        <w:t>Andrew Jackson</w:t>
      </w:r>
      <w:r w:rsidRPr="001439C6">
        <w:rPr>
          <w:rFonts w:ascii="Cambria" w:eastAsia="Times New Roman" w:hAnsi="Cambria" w:cs="Arial"/>
          <w:color w:val="000000"/>
          <w:sz w:val="27"/>
          <w:szCs w:val="27"/>
        </w:rPr>
        <w:t>.</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These populists are not united by a coherent ideology. There isn’t a set of ideas that links the 1890s anti-capitalist People’s Party to a Trump rally in 2016. Rather, </w:t>
      </w:r>
      <w:r w:rsidRPr="001439C6">
        <w:rPr>
          <w:rFonts w:ascii="Cambria" w:eastAsia="Times New Roman" w:hAnsi="Cambria" w:cs="Arial"/>
          <w:color w:val="000000"/>
          <w:sz w:val="27"/>
          <w:szCs w:val="27"/>
          <w:highlight w:val="yellow"/>
        </w:rPr>
        <w:t>they are united by a common language</w:t>
      </w:r>
      <w:r w:rsidRPr="001439C6">
        <w:rPr>
          <w:rFonts w:ascii="Cambria" w:eastAsia="Times New Roman" w:hAnsi="Cambria" w:cs="Arial"/>
          <w:color w:val="000000"/>
          <w:sz w:val="27"/>
          <w:szCs w:val="27"/>
        </w:rPr>
        <w:t>.</w:t>
      </w:r>
    </w:p>
    <w:p w:rsid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Georgetown University history professor Michael </w:t>
      </w:r>
      <w:proofErr w:type="spellStart"/>
      <w:r w:rsidRPr="001439C6">
        <w:rPr>
          <w:rFonts w:ascii="Cambria" w:eastAsia="Times New Roman" w:hAnsi="Cambria" w:cs="Arial"/>
          <w:color w:val="000000"/>
          <w:sz w:val="27"/>
          <w:szCs w:val="27"/>
        </w:rPr>
        <w:t>Kazin</w:t>
      </w:r>
      <w:proofErr w:type="spellEnd"/>
      <w:r w:rsidRPr="001439C6">
        <w:rPr>
          <w:rFonts w:ascii="Cambria" w:eastAsia="Times New Roman" w:hAnsi="Cambria" w:cs="Arial"/>
          <w:color w:val="000000"/>
          <w:sz w:val="27"/>
          <w:szCs w:val="27"/>
        </w:rPr>
        <w:t xml:space="preserve"> wrote in his 1995 book “The Populist Persuasion” that </w:t>
      </w:r>
      <w:r w:rsidRPr="001439C6">
        <w:rPr>
          <w:rFonts w:ascii="Cambria" w:eastAsia="Times New Roman" w:hAnsi="Cambria" w:cs="Arial"/>
          <w:color w:val="000000"/>
          <w:sz w:val="27"/>
          <w:szCs w:val="27"/>
          <w:highlight w:val="yellow"/>
        </w:rPr>
        <w:t>populism is a language of the dispirited, spoken to agrarians and artisans</w:t>
      </w:r>
      <w:r w:rsidRPr="001439C6">
        <w:rPr>
          <w:rFonts w:ascii="Cambria" w:eastAsia="Times New Roman" w:hAnsi="Cambria" w:cs="Arial"/>
          <w:color w:val="000000"/>
          <w:sz w:val="27"/>
          <w:szCs w:val="27"/>
        </w:rPr>
        <w:t xml:space="preserve">. </w:t>
      </w:r>
    </w:p>
    <w:p w:rsid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It is </w:t>
      </w:r>
    </w:p>
    <w:p w:rsidR="001439C6" w:rsidRPr="001439C6" w:rsidRDefault="001439C6" w:rsidP="001439C6">
      <w:pPr>
        <w:pStyle w:val="ListParagraph"/>
        <w:numPr>
          <w:ilvl w:val="0"/>
          <w:numId w:val="2"/>
        </w:num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a form of rhetoric, </w:t>
      </w:r>
    </w:p>
    <w:p w:rsidR="001439C6" w:rsidRPr="001439C6" w:rsidRDefault="001439C6" w:rsidP="001439C6">
      <w:pPr>
        <w:pStyle w:val="ListParagraph"/>
        <w:numPr>
          <w:ilvl w:val="0"/>
          <w:numId w:val="2"/>
        </w:numPr>
        <w:shd w:val="clear" w:color="auto" w:fill="FFFFFF"/>
        <w:spacing w:after="225" w:line="420" w:lineRule="atLeast"/>
        <w:textAlignment w:val="baseline"/>
        <w:rPr>
          <w:rFonts w:ascii="Cambria" w:eastAsia="Times New Roman" w:hAnsi="Cambria" w:cs="Arial"/>
          <w:color w:val="000000"/>
          <w:sz w:val="27"/>
          <w:szCs w:val="27"/>
        </w:rPr>
      </w:pPr>
      <w:proofErr w:type="gramStart"/>
      <w:r w:rsidRPr="001439C6">
        <w:rPr>
          <w:rFonts w:ascii="Cambria" w:eastAsia="Times New Roman" w:hAnsi="Cambria" w:cs="Arial"/>
          <w:color w:val="000000"/>
          <w:sz w:val="27"/>
          <w:szCs w:val="27"/>
        </w:rPr>
        <w:lastRenderedPageBreak/>
        <w:t>a</w:t>
      </w:r>
      <w:proofErr w:type="gramEnd"/>
      <w:r w:rsidRPr="001439C6">
        <w:rPr>
          <w:rFonts w:ascii="Cambria" w:eastAsia="Times New Roman" w:hAnsi="Cambria" w:cs="Arial"/>
          <w:color w:val="000000"/>
          <w:sz w:val="27"/>
          <w:szCs w:val="27"/>
        </w:rPr>
        <w:t xml:space="preserve"> “flexible mode of persuasion.” </w:t>
      </w:r>
    </w:p>
    <w:p w:rsid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Populists speak of hardworking, self-reliant producers threatened by </w:t>
      </w:r>
      <w:r w:rsidRPr="001439C6">
        <w:rPr>
          <w:rFonts w:ascii="Cambria" w:eastAsia="Times New Roman" w:hAnsi="Cambria" w:cs="Arial"/>
          <w:color w:val="000000"/>
          <w:sz w:val="27"/>
          <w:szCs w:val="27"/>
          <w:highlight w:val="yellow"/>
        </w:rPr>
        <w:t>a parasitic elite</w:t>
      </w:r>
      <w:r w:rsidRPr="001439C6">
        <w:rPr>
          <w:rFonts w:ascii="Cambria" w:eastAsia="Times New Roman" w:hAnsi="Cambria" w:cs="Arial"/>
          <w:color w:val="000000"/>
          <w:sz w:val="27"/>
          <w:szCs w:val="27"/>
        </w:rPr>
        <w:t xml:space="preserve">. </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highlight w:val="yellow"/>
        </w:rPr>
        <w:t>It is up to them to help producers rise up against them to restore America.</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Populists us an “us versus them” language. They lionize merchants, farmers, or anyone else who </w:t>
      </w:r>
      <w:r w:rsidRPr="001439C6">
        <w:rPr>
          <w:rFonts w:ascii="Cambria" w:eastAsia="Times New Roman" w:hAnsi="Cambria" w:cs="Arial"/>
          <w:color w:val="000000"/>
          <w:sz w:val="27"/>
          <w:szCs w:val="27"/>
          <w:highlight w:val="yellow"/>
        </w:rPr>
        <w:t>produces</w:t>
      </w:r>
      <w:r w:rsidRPr="001439C6">
        <w:rPr>
          <w:rFonts w:ascii="Cambria" w:eastAsia="Times New Roman" w:hAnsi="Cambria" w:cs="Arial"/>
          <w:color w:val="000000"/>
          <w:sz w:val="27"/>
          <w:szCs w:val="27"/>
        </w:rPr>
        <w:t xml:space="preserve"> something useful for society. They demonize </w:t>
      </w:r>
      <w:r w:rsidRPr="001439C6">
        <w:rPr>
          <w:rFonts w:ascii="Cambria" w:eastAsia="Times New Roman" w:hAnsi="Cambria" w:cs="Arial"/>
          <w:color w:val="000000"/>
          <w:sz w:val="27"/>
          <w:szCs w:val="27"/>
          <w:highlight w:val="yellow"/>
        </w:rPr>
        <w:t>speculators, financers, gamblers, lawyers, or anyone who does not or will not work for a living</w:t>
      </w:r>
      <w:r w:rsidRPr="001439C6">
        <w:rPr>
          <w:rFonts w:ascii="Cambria" w:eastAsia="Times New Roman" w:hAnsi="Cambria" w:cs="Arial"/>
          <w:color w:val="000000"/>
          <w:sz w:val="27"/>
          <w:szCs w:val="27"/>
        </w:rPr>
        <w:t>.</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The elites may change—Bryan rallied against wealthy financers for trapping farmers into debt; Trump rallies against “losers” in Washington who can’t enforce federal immigration laws—but the language remains the same.</w:t>
      </w:r>
    </w:p>
    <w:p w:rsidR="001439C6" w:rsidRPr="001439C6" w:rsidRDefault="001439C6" w:rsidP="001439C6">
      <w:pPr>
        <w:shd w:val="clear" w:color="auto" w:fill="FFFFFF"/>
        <w:spacing w:after="150" w:line="525" w:lineRule="atLeast"/>
        <w:textAlignment w:val="baseline"/>
        <w:outlineLvl w:val="1"/>
        <w:rPr>
          <w:rFonts w:ascii="Times New Roman" w:eastAsia="Times New Roman" w:hAnsi="Times New Roman" w:cs="Times New Roman"/>
          <w:color w:val="555555"/>
          <w:sz w:val="33"/>
          <w:szCs w:val="33"/>
        </w:rPr>
      </w:pPr>
      <w:r w:rsidRPr="001439C6">
        <w:rPr>
          <w:rFonts w:ascii="Times New Roman" w:eastAsia="Times New Roman" w:hAnsi="Times New Roman" w:cs="Times New Roman"/>
          <w:color w:val="555555"/>
          <w:sz w:val="33"/>
          <w:szCs w:val="33"/>
        </w:rPr>
        <w:t>Populism in America’s Early Decades</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highlight w:val="yellow"/>
        </w:rPr>
        <w:t>The Founding Fathers spoke the populist tongue when it suited them</w:t>
      </w:r>
      <w:r w:rsidRPr="001439C6">
        <w:rPr>
          <w:rFonts w:ascii="Cambria" w:eastAsia="Times New Roman" w:hAnsi="Cambria" w:cs="Arial"/>
          <w:color w:val="000000"/>
          <w:sz w:val="27"/>
          <w:szCs w:val="27"/>
        </w:rPr>
        <w:t xml:space="preserve">. Thomas </w:t>
      </w:r>
      <w:r w:rsidRPr="001439C6">
        <w:rPr>
          <w:rFonts w:ascii="Cambria" w:eastAsia="Times New Roman" w:hAnsi="Cambria" w:cs="Arial"/>
          <w:color w:val="000000"/>
          <w:sz w:val="27"/>
          <w:szCs w:val="27"/>
          <w:highlight w:val="yellow"/>
        </w:rPr>
        <w:t>Jefferson</w:t>
      </w:r>
      <w:r w:rsidRPr="001439C6">
        <w:rPr>
          <w:rFonts w:ascii="Cambria" w:eastAsia="Times New Roman" w:hAnsi="Cambria" w:cs="Arial"/>
          <w:color w:val="000000"/>
          <w:sz w:val="27"/>
          <w:szCs w:val="27"/>
        </w:rPr>
        <w:t xml:space="preserve"> and John </w:t>
      </w:r>
      <w:r w:rsidRPr="001439C6">
        <w:rPr>
          <w:rFonts w:ascii="Cambria" w:eastAsia="Times New Roman" w:hAnsi="Cambria" w:cs="Arial"/>
          <w:color w:val="000000"/>
          <w:sz w:val="27"/>
          <w:szCs w:val="27"/>
          <w:highlight w:val="yellow"/>
        </w:rPr>
        <w:t>Adams</w:t>
      </w:r>
      <w:r w:rsidRPr="001439C6">
        <w:rPr>
          <w:rFonts w:ascii="Cambria" w:eastAsia="Times New Roman" w:hAnsi="Cambria" w:cs="Arial"/>
          <w:color w:val="000000"/>
          <w:sz w:val="27"/>
          <w:szCs w:val="27"/>
        </w:rPr>
        <w:t xml:space="preserve"> waged America’s first dirty presidential campaigns in 1796 and 1800. Jefferson’s hatchet men told the media Adams had a hideous hermaphroditical character “which has </w:t>
      </w:r>
      <w:proofErr w:type="gramStart"/>
      <w:r w:rsidRPr="001439C6">
        <w:rPr>
          <w:rFonts w:ascii="Cambria" w:eastAsia="Times New Roman" w:hAnsi="Cambria" w:cs="Arial"/>
          <w:color w:val="000000"/>
          <w:sz w:val="27"/>
          <w:szCs w:val="27"/>
          <w:highlight w:val="yellow"/>
        </w:rPr>
        <w:t>neither the force and</w:t>
      </w:r>
      <w:proofErr w:type="gramEnd"/>
      <w:r w:rsidRPr="001439C6">
        <w:rPr>
          <w:rFonts w:ascii="Cambria" w:eastAsia="Times New Roman" w:hAnsi="Cambria" w:cs="Arial"/>
          <w:color w:val="000000"/>
          <w:sz w:val="27"/>
          <w:szCs w:val="27"/>
          <w:highlight w:val="yellow"/>
        </w:rPr>
        <w:t xml:space="preserve"> firmness of a man, nor the gentleness and sensibility of a woman</w:t>
      </w:r>
      <w:r w:rsidRPr="001439C6">
        <w:rPr>
          <w:rFonts w:ascii="Cambria" w:eastAsia="Times New Roman" w:hAnsi="Cambria" w:cs="Arial"/>
          <w:color w:val="000000"/>
          <w:sz w:val="27"/>
          <w:szCs w:val="27"/>
        </w:rPr>
        <w:t>.” Adams’ campaign retaliated, calling Jefferson a warmonger who wanted to trigger conflicts with America’s enemies, leading to a national orgy of “rape, incest, and adultery.”</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Nasty politics aside, Adams and Jefferson may have used populist language to win presidential elections, but they were </w:t>
      </w:r>
      <w:r w:rsidRPr="001439C6">
        <w:rPr>
          <w:rFonts w:ascii="Cambria" w:eastAsia="Times New Roman" w:hAnsi="Cambria" w:cs="Arial"/>
          <w:color w:val="000000"/>
          <w:sz w:val="27"/>
          <w:szCs w:val="27"/>
          <w:highlight w:val="yellow"/>
        </w:rPr>
        <w:t>not populists themselves</w:t>
      </w:r>
      <w:r w:rsidRPr="001439C6">
        <w:rPr>
          <w:rFonts w:ascii="Cambria" w:eastAsia="Times New Roman" w:hAnsi="Cambria" w:cs="Arial"/>
          <w:color w:val="000000"/>
          <w:sz w:val="27"/>
          <w:szCs w:val="27"/>
        </w:rPr>
        <w:t>. Both were classically educated, reading Greek, Latin, and French fluently. The other first four presidents were of similar stock.</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It was Andrew Jackson who broke with this aristocratic tradition. He </w:t>
      </w:r>
      <w:r w:rsidRPr="001439C6">
        <w:rPr>
          <w:rFonts w:ascii="Cambria" w:eastAsia="Times New Roman" w:hAnsi="Cambria" w:cs="Arial"/>
          <w:color w:val="000000"/>
          <w:sz w:val="27"/>
          <w:szCs w:val="27"/>
          <w:highlight w:val="yellow"/>
        </w:rPr>
        <w:t>was the first president born into poverty and raised in a log cabin</w:t>
      </w:r>
      <w:r w:rsidRPr="001439C6">
        <w:rPr>
          <w:rFonts w:ascii="Cambria" w:eastAsia="Times New Roman" w:hAnsi="Cambria" w:cs="Arial"/>
          <w:color w:val="000000"/>
          <w:sz w:val="27"/>
          <w:szCs w:val="27"/>
        </w:rPr>
        <w:t xml:space="preserve">. Throughout his life he </w:t>
      </w:r>
      <w:r w:rsidRPr="001439C6">
        <w:rPr>
          <w:rFonts w:ascii="Cambria" w:eastAsia="Times New Roman" w:hAnsi="Cambria" w:cs="Arial"/>
          <w:color w:val="000000"/>
          <w:sz w:val="27"/>
          <w:szCs w:val="27"/>
        </w:rPr>
        <w:lastRenderedPageBreak/>
        <w:t xml:space="preserve">believed the earth was flat. Most of all, Jackson had </w:t>
      </w:r>
      <w:r w:rsidRPr="001439C6">
        <w:rPr>
          <w:rFonts w:ascii="Cambria" w:eastAsia="Times New Roman" w:hAnsi="Cambria" w:cs="Arial"/>
          <w:color w:val="000000"/>
          <w:sz w:val="27"/>
          <w:szCs w:val="27"/>
          <w:highlight w:val="yellow"/>
        </w:rPr>
        <w:t>a bluntness of speech</w:t>
      </w:r>
      <w:r w:rsidRPr="001439C6">
        <w:rPr>
          <w:rFonts w:ascii="Cambria" w:eastAsia="Times New Roman" w:hAnsi="Cambria" w:cs="Arial"/>
          <w:color w:val="000000"/>
          <w:sz w:val="27"/>
          <w:szCs w:val="27"/>
        </w:rPr>
        <w:t xml:space="preserve"> that was absolutely </w:t>
      </w:r>
      <w:proofErr w:type="spellStart"/>
      <w:r w:rsidRPr="001439C6">
        <w:rPr>
          <w:rFonts w:ascii="Cambria" w:eastAsia="Times New Roman" w:hAnsi="Cambria" w:cs="Arial"/>
          <w:color w:val="000000"/>
          <w:sz w:val="27"/>
          <w:szCs w:val="27"/>
        </w:rPr>
        <w:t>Trumpian</w:t>
      </w:r>
      <w:proofErr w:type="spellEnd"/>
      <w:r w:rsidRPr="001439C6">
        <w:rPr>
          <w:rFonts w:ascii="Cambria" w:eastAsia="Times New Roman" w:hAnsi="Cambria" w:cs="Arial"/>
          <w:color w:val="000000"/>
          <w:sz w:val="27"/>
          <w:szCs w:val="27"/>
        </w:rPr>
        <w:t>.</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“You are a den of vipers and thieves. I intend to rout you out, and by the eternal God, I will rout you out!” Jackson said to a delegation of bankers in 1832. He fought the </w:t>
      </w:r>
      <w:proofErr w:type="spellStart"/>
      <w:r w:rsidRPr="001439C6">
        <w:rPr>
          <w:rFonts w:ascii="Cambria" w:eastAsia="Times New Roman" w:hAnsi="Cambria" w:cs="Arial"/>
          <w:color w:val="000000"/>
          <w:sz w:val="27"/>
          <w:szCs w:val="27"/>
        </w:rPr>
        <w:t>recharter</w:t>
      </w:r>
      <w:proofErr w:type="spellEnd"/>
      <w:r w:rsidRPr="001439C6">
        <w:rPr>
          <w:rFonts w:ascii="Cambria" w:eastAsia="Times New Roman" w:hAnsi="Cambria" w:cs="Arial"/>
          <w:color w:val="000000"/>
          <w:sz w:val="27"/>
          <w:szCs w:val="27"/>
        </w:rPr>
        <w:t xml:space="preserve"> of the Second Bank of the United States. The bank provided loans, printed currency, collected taxes, and circulated money around the United States. But it was majority-owned by directors and stockholders unanswerable to the electorate. He thought it was a financial cabal that gambled the savings of poor farmers, craftsmen, and laborers on risky speculation.</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Jackson promised to crush the bank. He thought it to be a hideous institution that </w:t>
      </w:r>
      <w:r w:rsidRPr="001439C6">
        <w:rPr>
          <w:rFonts w:ascii="Cambria" w:eastAsia="Times New Roman" w:hAnsi="Cambria" w:cs="Arial"/>
          <w:color w:val="000000"/>
          <w:sz w:val="27"/>
          <w:szCs w:val="27"/>
          <w:highlight w:val="yellow"/>
        </w:rPr>
        <w:t>funneled money from producers to parasites</w:t>
      </w:r>
      <w:r w:rsidRPr="001439C6">
        <w:rPr>
          <w:rFonts w:ascii="Cambria" w:eastAsia="Times New Roman" w:hAnsi="Cambria" w:cs="Arial"/>
          <w:color w:val="000000"/>
          <w:sz w:val="27"/>
          <w:szCs w:val="27"/>
        </w:rPr>
        <w:t>. “The bank, Mr. Van Buren, is trying to kill me,” he said to the future president, “but I will kill it.”</w:t>
      </w:r>
    </w:p>
    <w:p w:rsidR="001439C6" w:rsidRPr="001439C6" w:rsidRDefault="001439C6" w:rsidP="001439C6">
      <w:pPr>
        <w:shd w:val="clear" w:color="auto" w:fill="FFFFFF"/>
        <w:spacing w:after="0" w:line="420" w:lineRule="atLeast"/>
        <w:textAlignment w:val="baseline"/>
        <w:rPr>
          <w:rFonts w:ascii="Times New Roman" w:eastAsia="Times New Roman" w:hAnsi="Times New Roman" w:cs="Times New Roman"/>
          <w:color w:val="EA370B"/>
          <w:sz w:val="30"/>
          <w:szCs w:val="30"/>
        </w:rPr>
      </w:pPr>
      <w:r w:rsidRPr="001439C6">
        <w:rPr>
          <w:rFonts w:ascii="Times New Roman" w:eastAsia="Times New Roman" w:hAnsi="Times New Roman" w:cs="Times New Roman"/>
          <w:color w:val="EA370B"/>
          <w:sz w:val="30"/>
          <w:szCs w:val="30"/>
        </w:rPr>
        <w:t>Jackson created the dictionary for American political populism.</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Jackson created the dictionary for American political populism. He is the founder of </w:t>
      </w:r>
      <w:proofErr w:type="spellStart"/>
      <w:r w:rsidRPr="001439C6">
        <w:rPr>
          <w:rFonts w:ascii="Cambria" w:eastAsia="Times New Roman" w:hAnsi="Cambria" w:cs="Arial"/>
          <w:color w:val="000000"/>
          <w:sz w:val="27"/>
          <w:szCs w:val="27"/>
        </w:rPr>
        <w:t>Jacksonianism</w:t>
      </w:r>
      <w:proofErr w:type="spellEnd"/>
      <w:r w:rsidRPr="001439C6">
        <w:rPr>
          <w:rFonts w:ascii="Cambria" w:eastAsia="Times New Roman" w:hAnsi="Cambria" w:cs="Arial"/>
          <w:color w:val="000000"/>
          <w:sz w:val="27"/>
          <w:szCs w:val="27"/>
        </w:rPr>
        <w:t xml:space="preserve">, a political tradition of candidates violating entrenched elites and nearly every political piety of the day </w:t>
      </w:r>
      <w:r w:rsidRPr="001439C6">
        <w:rPr>
          <w:rFonts w:ascii="Cambria" w:eastAsia="Times New Roman" w:hAnsi="Cambria" w:cs="Arial"/>
          <w:color w:val="000000"/>
          <w:sz w:val="27"/>
          <w:szCs w:val="27"/>
          <w:highlight w:val="yellow"/>
        </w:rPr>
        <w:t>by daring to say what the people really feel</w:t>
      </w:r>
      <w:r w:rsidRPr="001439C6">
        <w:rPr>
          <w:rFonts w:ascii="Cambria" w:eastAsia="Times New Roman" w:hAnsi="Cambria" w:cs="Arial"/>
          <w:color w:val="000000"/>
          <w:sz w:val="27"/>
          <w:szCs w:val="27"/>
        </w:rPr>
        <w:t xml:space="preserve">. The Jacksonian hero, writes historian Walter Russell Mead, “may make mistakes, but he will </w:t>
      </w:r>
      <w:r w:rsidRPr="001439C6">
        <w:rPr>
          <w:rFonts w:ascii="Cambria" w:eastAsia="Times New Roman" w:hAnsi="Cambria" w:cs="Arial"/>
          <w:color w:val="000000"/>
          <w:sz w:val="27"/>
          <w:szCs w:val="27"/>
          <w:highlight w:val="yellow"/>
        </w:rPr>
        <w:t>command the unswerving loyalty of Jacksonian America so long as his heart is perceived to be in the right place</w:t>
      </w:r>
      <w:r w:rsidRPr="001439C6">
        <w:rPr>
          <w:rFonts w:ascii="Cambria" w:eastAsia="Times New Roman" w:hAnsi="Cambria" w:cs="Arial"/>
          <w:color w:val="000000"/>
          <w:sz w:val="27"/>
          <w:szCs w:val="27"/>
        </w:rPr>
        <w:t>.”</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The dark side of </w:t>
      </w:r>
      <w:proofErr w:type="spellStart"/>
      <w:r w:rsidRPr="001439C6">
        <w:rPr>
          <w:rFonts w:ascii="Cambria" w:eastAsia="Times New Roman" w:hAnsi="Cambria" w:cs="Arial"/>
          <w:color w:val="000000"/>
          <w:sz w:val="27"/>
          <w:szCs w:val="27"/>
        </w:rPr>
        <w:t>Jacksonianism</w:t>
      </w:r>
      <w:proofErr w:type="spellEnd"/>
      <w:r w:rsidRPr="001439C6">
        <w:rPr>
          <w:rFonts w:ascii="Cambria" w:eastAsia="Times New Roman" w:hAnsi="Cambria" w:cs="Arial"/>
          <w:color w:val="000000"/>
          <w:sz w:val="27"/>
          <w:szCs w:val="27"/>
        </w:rPr>
        <w:t xml:space="preserve"> is drawing a brutal distinction between members of </w:t>
      </w:r>
      <w:r w:rsidRPr="001439C6">
        <w:rPr>
          <w:rFonts w:ascii="Cambria" w:eastAsia="Times New Roman" w:hAnsi="Cambria" w:cs="Arial"/>
          <w:color w:val="000000"/>
          <w:sz w:val="27"/>
          <w:szCs w:val="27"/>
          <w:highlight w:val="yellow"/>
        </w:rPr>
        <w:t>the community and outsiders</w:t>
      </w:r>
      <w:r w:rsidRPr="001439C6">
        <w:rPr>
          <w:rFonts w:ascii="Cambria" w:eastAsia="Times New Roman" w:hAnsi="Cambria" w:cs="Arial"/>
          <w:color w:val="000000"/>
          <w:sz w:val="27"/>
          <w:szCs w:val="27"/>
        </w:rPr>
        <w:t xml:space="preserve">. Jackson supported the 1830 the Indian Removal Act, in which tens of thousands of American Indians were resettled west of the Mississippi at bayonet-point. Speaking as a former major general of the Tennessee militia, who saw settlers killed in Indian attacks, he described them as dangerous predators: “That those tribes cannot exist surrounded by our settlements and in continual contact with our citizens is certain. </w:t>
      </w:r>
      <w:r w:rsidRPr="001439C6">
        <w:rPr>
          <w:rFonts w:ascii="Cambria" w:eastAsia="Times New Roman" w:hAnsi="Cambria" w:cs="Arial"/>
          <w:color w:val="000000"/>
          <w:sz w:val="27"/>
          <w:szCs w:val="27"/>
          <w:highlight w:val="yellow"/>
        </w:rPr>
        <w:t>They have neither the intelligence, the industry, the moral habits, nor the desire of improvement.”</w:t>
      </w:r>
    </w:p>
    <w:p w:rsidR="001439C6" w:rsidRPr="001439C6" w:rsidRDefault="001439C6" w:rsidP="001439C6">
      <w:pPr>
        <w:shd w:val="clear" w:color="auto" w:fill="FFFFFF"/>
        <w:spacing w:after="150" w:line="525" w:lineRule="atLeast"/>
        <w:textAlignment w:val="baseline"/>
        <w:outlineLvl w:val="1"/>
        <w:rPr>
          <w:rFonts w:ascii="Times New Roman" w:eastAsia="Times New Roman" w:hAnsi="Times New Roman" w:cs="Times New Roman"/>
          <w:color w:val="555555"/>
          <w:sz w:val="33"/>
          <w:szCs w:val="33"/>
        </w:rPr>
      </w:pPr>
      <w:r w:rsidRPr="001439C6">
        <w:rPr>
          <w:rFonts w:ascii="Times New Roman" w:eastAsia="Times New Roman" w:hAnsi="Times New Roman" w:cs="Times New Roman"/>
          <w:color w:val="555555"/>
          <w:sz w:val="33"/>
          <w:szCs w:val="33"/>
        </w:rPr>
        <w:lastRenderedPageBreak/>
        <w:t xml:space="preserve">Then </w:t>
      </w:r>
      <w:proofErr w:type="gramStart"/>
      <w:r w:rsidRPr="001439C6">
        <w:rPr>
          <w:rFonts w:ascii="Times New Roman" w:eastAsia="Times New Roman" w:hAnsi="Times New Roman" w:cs="Times New Roman"/>
          <w:color w:val="555555"/>
          <w:sz w:val="33"/>
          <w:szCs w:val="33"/>
        </w:rPr>
        <w:t>There’s</w:t>
      </w:r>
      <w:proofErr w:type="gramEnd"/>
      <w:r w:rsidRPr="001439C6">
        <w:rPr>
          <w:rFonts w:ascii="Times New Roman" w:eastAsia="Times New Roman" w:hAnsi="Times New Roman" w:cs="Times New Roman"/>
          <w:color w:val="555555"/>
          <w:sz w:val="33"/>
          <w:szCs w:val="33"/>
        </w:rPr>
        <w:t xml:space="preserve"> William Jennings Bryan</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Jackson formalized the American populist language, but </w:t>
      </w:r>
      <w:r w:rsidRPr="001439C6">
        <w:rPr>
          <w:rFonts w:ascii="Cambria" w:eastAsia="Times New Roman" w:hAnsi="Cambria" w:cs="Arial"/>
          <w:color w:val="000000"/>
          <w:sz w:val="27"/>
          <w:szCs w:val="27"/>
          <w:highlight w:val="yellow"/>
        </w:rPr>
        <w:t>William Jennings Bryan perfected its usage</w:t>
      </w:r>
      <w:r w:rsidRPr="001439C6">
        <w:rPr>
          <w:rFonts w:ascii="Cambria" w:eastAsia="Times New Roman" w:hAnsi="Cambria" w:cs="Arial"/>
          <w:color w:val="000000"/>
          <w:sz w:val="27"/>
          <w:szCs w:val="27"/>
        </w:rPr>
        <w:t xml:space="preserve">. Bryan was dubbed “The Great Commoner” for </w:t>
      </w:r>
      <w:r w:rsidRPr="001439C6">
        <w:rPr>
          <w:rFonts w:ascii="Cambria" w:eastAsia="Times New Roman" w:hAnsi="Cambria" w:cs="Arial"/>
          <w:color w:val="000000"/>
          <w:sz w:val="27"/>
          <w:szCs w:val="27"/>
          <w:highlight w:val="yellow"/>
        </w:rPr>
        <w:t>his faith in the wisdom of the common people</w:t>
      </w:r>
      <w:r w:rsidRPr="001439C6">
        <w:rPr>
          <w:rFonts w:ascii="Cambria" w:eastAsia="Times New Roman" w:hAnsi="Cambria" w:cs="Arial"/>
          <w:color w:val="000000"/>
          <w:sz w:val="27"/>
          <w:szCs w:val="27"/>
        </w:rPr>
        <w:t xml:space="preserve"> over the educated elites. The nineteenth-century politician, thrice the Democratic Party’s presidential candidate, is considered by historians to be </w:t>
      </w:r>
      <w:r w:rsidRPr="001439C6">
        <w:rPr>
          <w:rFonts w:ascii="Cambria" w:eastAsia="Times New Roman" w:hAnsi="Cambria" w:cs="Arial"/>
          <w:color w:val="000000"/>
          <w:sz w:val="27"/>
          <w:szCs w:val="27"/>
          <w:highlight w:val="yellow"/>
        </w:rPr>
        <w:t>the first celebrity candidate in America, better known for his personality and catch phrases than his ideas</w:t>
      </w:r>
      <w:r w:rsidRPr="001439C6">
        <w:rPr>
          <w:rFonts w:ascii="Cambria" w:eastAsia="Times New Roman" w:hAnsi="Cambria" w:cs="Arial"/>
          <w:color w:val="000000"/>
          <w:sz w:val="27"/>
          <w:szCs w:val="27"/>
        </w:rPr>
        <w:t>.</w:t>
      </w:r>
    </w:p>
    <w:p w:rsidR="001439C6" w:rsidRPr="001439C6" w:rsidRDefault="001439C6" w:rsidP="001439C6">
      <w:pPr>
        <w:shd w:val="clear" w:color="auto" w:fill="FFFFFF"/>
        <w:spacing w:after="0" w:line="420" w:lineRule="atLeast"/>
        <w:textAlignment w:val="baseline"/>
        <w:rPr>
          <w:rFonts w:ascii="Times New Roman" w:eastAsia="Times New Roman" w:hAnsi="Times New Roman" w:cs="Times New Roman"/>
          <w:color w:val="EA370B"/>
          <w:sz w:val="30"/>
          <w:szCs w:val="30"/>
        </w:rPr>
      </w:pPr>
      <w:r w:rsidRPr="001439C6">
        <w:rPr>
          <w:rFonts w:ascii="Times New Roman" w:eastAsia="Times New Roman" w:hAnsi="Times New Roman" w:cs="Times New Roman"/>
          <w:color w:val="EA370B"/>
          <w:sz w:val="30"/>
          <w:szCs w:val="30"/>
        </w:rPr>
        <w:t>Bryan’s prairie populism drew a distinction between rich and poor America, making the 1896 election the first to have class warfare as its central issue.</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For two decades Bryan was the dominant force of the populist wing of the Democratic Party. He fought to end the gold standard, which deflated America’s currency, making it impossible for farmers to pay off their debts. When Bryan arrived at the 1896 Democrat Party meeting in Chicago, he asked delegates, “Upon which side will the Democratic Party fight; upon the side of the idle holders of idle capital or upon the side of the struggling masses?”</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highlight w:val="yellow"/>
        </w:rPr>
        <w:t>He attracted crowds in a way that would make Trump jealous</w:t>
      </w:r>
      <w:r w:rsidRPr="001439C6">
        <w:rPr>
          <w:rFonts w:ascii="Cambria" w:eastAsia="Times New Roman" w:hAnsi="Cambria" w:cs="Arial"/>
          <w:color w:val="000000"/>
          <w:sz w:val="27"/>
          <w:szCs w:val="27"/>
        </w:rPr>
        <w:t xml:space="preserve">. Bryan gave over 600 speeches in 1896 alone to an estimated 5 million listeners, usually from the backs of railroad cars. For good or ill, </w:t>
      </w:r>
      <w:r w:rsidRPr="001439C6">
        <w:rPr>
          <w:rFonts w:ascii="Cambria" w:eastAsia="Times New Roman" w:hAnsi="Cambria" w:cs="Arial"/>
          <w:color w:val="000000"/>
          <w:sz w:val="27"/>
          <w:szCs w:val="27"/>
          <w:highlight w:val="yellow"/>
        </w:rPr>
        <w:t>Bryan turned the modern American presidential campaign into the marathon race, cult-of-personality spectacle</w:t>
      </w:r>
      <w:r w:rsidRPr="001439C6">
        <w:rPr>
          <w:rFonts w:ascii="Cambria" w:eastAsia="Times New Roman" w:hAnsi="Cambria" w:cs="Arial"/>
          <w:color w:val="000000"/>
          <w:sz w:val="27"/>
          <w:szCs w:val="27"/>
        </w:rPr>
        <w:t>.</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The media loved to caricature Bryan for his appeal to folk wisdom. Cartoonists </w:t>
      </w:r>
      <w:r w:rsidRPr="001439C6">
        <w:rPr>
          <w:rFonts w:ascii="Cambria" w:eastAsia="Times New Roman" w:hAnsi="Cambria" w:cs="Arial"/>
          <w:color w:val="000000"/>
          <w:sz w:val="27"/>
          <w:szCs w:val="27"/>
          <w:highlight w:val="yellow"/>
        </w:rPr>
        <w:t>drew him standing before crowds of yokels and hillbillies, literally blowing hot air over them</w:t>
      </w:r>
      <w:r w:rsidRPr="001439C6">
        <w:rPr>
          <w:rFonts w:ascii="Cambria" w:eastAsia="Times New Roman" w:hAnsi="Cambria" w:cs="Arial"/>
          <w:color w:val="000000"/>
          <w:sz w:val="27"/>
          <w:szCs w:val="27"/>
        </w:rPr>
        <w:t>. Critics thought he was a shameless panderer who built policy around his speeches, and not the other way around. Irving Stone, author of “They Also Ran,” said Bryan lacked the intelligence to be a good president. While this is an unfair criticism, Bryan’s plans lacked depth. He never bothered with consulting policy experts, deriding them as the “aristocracy of learning.”</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Bryan’s prairie populism </w:t>
      </w:r>
      <w:r w:rsidRPr="001439C6">
        <w:rPr>
          <w:rFonts w:ascii="Cambria" w:eastAsia="Times New Roman" w:hAnsi="Cambria" w:cs="Arial"/>
          <w:color w:val="000000"/>
          <w:sz w:val="27"/>
          <w:szCs w:val="27"/>
          <w:highlight w:val="yellow"/>
        </w:rPr>
        <w:t>drew a distinction between rich and poor America, making the 1896 election the first to have class warfare as its central issue.</w:t>
      </w:r>
      <w:r w:rsidRPr="001439C6">
        <w:rPr>
          <w:rFonts w:ascii="Cambria" w:eastAsia="Times New Roman" w:hAnsi="Cambria" w:cs="Arial"/>
          <w:color w:val="000000"/>
          <w:sz w:val="27"/>
          <w:szCs w:val="27"/>
        </w:rPr>
        <w:t xml:space="preserve"> </w:t>
      </w:r>
      <w:r w:rsidRPr="001439C6">
        <w:rPr>
          <w:rFonts w:ascii="Cambria" w:eastAsia="Times New Roman" w:hAnsi="Cambria" w:cs="Arial"/>
          <w:color w:val="000000"/>
          <w:sz w:val="27"/>
          <w:szCs w:val="27"/>
        </w:rPr>
        <w:lastRenderedPageBreak/>
        <w:t>Although he is a progressive hero, Bryan loved to speak in evangelical populist language. He considered America’s monetary policy to be a cosmic injustice, with poor farmers every bit as persecuted and every bit as innocent as Christ on the cross.</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Bryan famously distilled this sentiment in his Golden Cross Speech: “If they dare to come out in the open field and defend the gold standard as a good thing, we shall fight them to the uttermost, having behind us the producing masses of the nation and the world….You shall not crucify mankind upon a cross of gold!”</w:t>
      </w:r>
    </w:p>
    <w:p w:rsidR="001439C6" w:rsidRPr="001439C6" w:rsidRDefault="001439C6" w:rsidP="001439C6">
      <w:pPr>
        <w:shd w:val="clear" w:color="auto" w:fill="FFFFFF"/>
        <w:spacing w:after="150" w:line="525" w:lineRule="atLeast"/>
        <w:textAlignment w:val="baseline"/>
        <w:outlineLvl w:val="1"/>
        <w:rPr>
          <w:rFonts w:ascii="Times New Roman" w:eastAsia="Times New Roman" w:hAnsi="Times New Roman" w:cs="Times New Roman"/>
          <w:color w:val="555555"/>
          <w:sz w:val="33"/>
          <w:szCs w:val="33"/>
        </w:rPr>
      </w:pPr>
      <w:r w:rsidRPr="001439C6">
        <w:rPr>
          <w:rFonts w:ascii="Times New Roman" w:eastAsia="Times New Roman" w:hAnsi="Times New Roman" w:cs="Times New Roman"/>
          <w:color w:val="555555"/>
          <w:sz w:val="33"/>
          <w:szCs w:val="33"/>
        </w:rPr>
        <w:t xml:space="preserve">Donald Trump’s Populist </w:t>
      </w:r>
      <w:proofErr w:type="spellStart"/>
      <w:r w:rsidRPr="001439C6">
        <w:rPr>
          <w:rFonts w:ascii="Times New Roman" w:eastAsia="Times New Roman" w:hAnsi="Times New Roman" w:cs="Times New Roman"/>
          <w:color w:val="555555"/>
          <w:sz w:val="33"/>
          <w:szCs w:val="33"/>
        </w:rPr>
        <w:t>Parseltongue</w:t>
      </w:r>
      <w:proofErr w:type="spellEnd"/>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How does Trump use the populist language of Jackson and Bryan? He lionizes self-reliant producers and </w:t>
      </w:r>
      <w:r w:rsidRPr="001439C6">
        <w:rPr>
          <w:rFonts w:ascii="Cambria" w:eastAsia="Times New Roman" w:hAnsi="Cambria" w:cs="Arial"/>
          <w:color w:val="000000"/>
          <w:sz w:val="27"/>
          <w:szCs w:val="27"/>
          <w:highlight w:val="yellow"/>
        </w:rPr>
        <w:t>calls out parasitic “losers,”</w:t>
      </w:r>
      <w:r w:rsidRPr="001439C6">
        <w:rPr>
          <w:rFonts w:ascii="Cambria" w:eastAsia="Times New Roman" w:hAnsi="Cambria" w:cs="Arial"/>
          <w:color w:val="000000"/>
          <w:sz w:val="27"/>
          <w:szCs w:val="27"/>
        </w:rPr>
        <w:t xml:space="preserve"> whether political opponents or illegal immigrants from Mexico. Trump shouts from the podium that our leaders are morons.</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 xml:space="preserve">At the same time, </w:t>
      </w:r>
      <w:r w:rsidRPr="001439C6">
        <w:rPr>
          <w:rFonts w:ascii="Cambria" w:eastAsia="Times New Roman" w:hAnsi="Cambria" w:cs="Arial"/>
          <w:color w:val="000000"/>
          <w:sz w:val="27"/>
          <w:szCs w:val="27"/>
          <w:highlight w:val="yellow"/>
        </w:rPr>
        <w:t xml:space="preserve">he lets his policy trail behind his </w:t>
      </w:r>
      <w:proofErr w:type="spellStart"/>
      <w:r w:rsidRPr="001439C6">
        <w:rPr>
          <w:rFonts w:ascii="Cambria" w:eastAsia="Times New Roman" w:hAnsi="Cambria" w:cs="Arial"/>
          <w:color w:val="000000"/>
          <w:sz w:val="27"/>
          <w:szCs w:val="27"/>
          <w:highlight w:val="yellow"/>
        </w:rPr>
        <w:t>sound bytes</w:t>
      </w:r>
      <w:proofErr w:type="spellEnd"/>
      <w:r w:rsidRPr="001439C6">
        <w:rPr>
          <w:rFonts w:ascii="Cambria" w:eastAsia="Times New Roman" w:hAnsi="Cambria" w:cs="Arial"/>
          <w:color w:val="000000"/>
          <w:sz w:val="27"/>
          <w:szCs w:val="27"/>
        </w:rPr>
        <w:t>. He says British-style, single-payer socialized medicine would be good for us (an anathema position among Republicans) but only if somebody smart like him ran it. He has no problem with the monster that the federal government has become. If he runs it, Trump promises, then the beast can be tamed.</w:t>
      </w:r>
    </w:p>
    <w:p w:rsidR="001439C6" w:rsidRPr="001439C6" w:rsidRDefault="001439C6" w:rsidP="001439C6">
      <w:pPr>
        <w:shd w:val="clear" w:color="auto" w:fill="FFFFFF"/>
        <w:spacing w:after="0"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rPr>
        <w:t>But mostly he lurches from insult to insult with little regard to consistency. A </w:t>
      </w:r>
      <w:r w:rsidRPr="001439C6">
        <w:rPr>
          <w:rFonts w:ascii="inherit" w:eastAsia="Times New Roman" w:hAnsi="inherit" w:cs="Arial"/>
          <w:i/>
          <w:iCs/>
          <w:color w:val="000000"/>
          <w:sz w:val="27"/>
          <w:szCs w:val="27"/>
          <w:bdr w:val="none" w:sz="0" w:space="0" w:color="auto" w:frame="1"/>
        </w:rPr>
        <w:t>New York Times</w:t>
      </w:r>
      <w:r w:rsidRPr="001439C6">
        <w:rPr>
          <w:rFonts w:ascii="Cambria" w:eastAsia="Times New Roman" w:hAnsi="Cambria" w:cs="Arial"/>
          <w:color w:val="000000"/>
          <w:sz w:val="27"/>
          <w:szCs w:val="27"/>
        </w:rPr>
        <w:t xml:space="preserve"> analysis of his speeches found that Trump tends to attack a person—usually as “stupid,” “horrible,” or “weak”—instead of an idea or situation. Since he’s a populist, it does not matter. </w:t>
      </w:r>
      <w:r w:rsidRPr="001439C6">
        <w:rPr>
          <w:rFonts w:ascii="Cambria" w:eastAsia="Times New Roman" w:hAnsi="Cambria" w:cs="Arial"/>
          <w:color w:val="000000"/>
          <w:sz w:val="27"/>
          <w:szCs w:val="27"/>
          <w:highlight w:val="yellow"/>
        </w:rPr>
        <w:t>He has an emotional connection with his audience, not a rational one</w:t>
      </w:r>
      <w:r w:rsidRPr="001439C6">
        <w:rPr>
          <w:rFonts w:ascii="Cambria" w:eastAsia="Times New Roman" w:hAnsi="Cambria" w:cs="Arial"/>
          <w:color w:val="000000"/>
          <w:sz w:val="27"/>
          <w:szCs w:val="27"/>
        </w:rPr>
        <w:t>. This was what Huey Long biographer Richard D. White calls “a purely personal relationship with his listeners. It is not based on factual issues.”</w:t>
      </w:r>
    </w:p>
    <w:p w:rsidR="001439C6" w:rsidRPr="001439C6" w:rsidRDefault="001439C6" w:rsidP="001439C6">
      <w:pPr>
        <w:shd w:val="clear" w:color="auto" w:fill="FFFFFF"/>
        <w:spacing w:after="225" w:line="420" w:lineRule="atLeast"/>
        <w:textAlignment w:val="baseline"/>
        <w:rPr>
          <w:rFonts w:ascii="Cambria" w:eastAsia="Times New Roman" w:hAnsi="Cambria" w:cs="Arial"/>
          <w:color w:val="000000"/>
          <w:sz w:val="27"/>
          <w:szCs w:val="27"/>
        </w:rPr>
      </w:pPr>
      <w:r w:rsidRPr="001439C6">
        <w:rPr>
          <w:rFonts w:ascii="Cambria" w:eastAsia="Times New Roman" w:hAnsi="Cambria" w:cs="Arial"/>
          <w:color w:val="000000"/>
          <w:sz w:val="27"/>
          <w:szCs w:val="27"/>
          <w:highlight w:val="yellow"/>
        </w:rPr>
        <w:t>Trump speaks the language of populism fluently—just as well as Jackson and Bryan.</w:t>
      </w:r>
      <w:r w:rsidRPr="001439C6">
        <w:rPr>
          <w:rFonts w:ascii="Cambria" w:eastAsia="Times New Roman" w:hAnsi="Cambria" w:cs="Arial"/>
          <w:color w:val="000000"/>
          <w:sz w:val="27"/>
          <w:szCs w:val="27"/>
        </w:rPr>
        <w:t xml:space="preserve"> If he didn’t, then he wouldn’t be the GOP front-runner. This is because he </w:t>
      </w:r>
      <w:r w:rsidRPr="001439C6">
        <w:rPr>
          <w:rFonts w:ascii="Cambria" w:eastAsia="Times New Roman" w:hAnsi="Cambria" w:cs="Arial"/>
          <w:color w:val="000000"/>
          <w:sz w:val="27"/>
          <w:szCs w:val="27"/>
        </w:rPr>
        <w:lastRenderedPageBreak/>
        <w:t>can’t speak any other language</w:t>
      </w:r>
      <w:r w:rsidRPr="001439C6">
        <w:rPr>
          <w:rFonts w:ascii="Cambria" w:eastAsia="Times New Roman" w:hAnsi="Cambria" w:cs="Arial"/>
          <w:color w:val="FF00FF"/>
          <w:sz w:val="27"/>
          <w:szCs w:val="27"/>
        </w:rPr>
        <w:t>.</w:t>
      </w:r>
      <w:r w:rsidR="00CD4337" w:rsidRPr="00CD4337">
        <w:rPr>
          <w:rFonts w:ascii="Cambria" w:eastAsia="Times New Roman" w:hAnsi="Cambria" w:cs="Arial"/>
          <w:color w:val="FF00FF"/>
          <w:sz w:val="27"/>
          <w:szCs w:val="27"/>
        </w:rPr>
        <w:t xml:space="preserve">  [But how about this, </w:t>
      </w:r>
      <w:r w:rsidR="00CD4337">
        <w:rPr>
          <w:color w:val="FF00FF"/>
        </w:rPr>
        <w:t>f</w:t>
      </w:r>
      <w:r w:rsidR="00CD4337" w:rsidRPr="00CD4337">
        <w:rPr>
          <w:color w:val="FF00FF"/>
        </w:rPr>
        <w:t xml:space="preserve">rom: </w:t>
      </w:r>
      <w:hyperlink r:id="rId11" w:history="1">
        <w:r w:rsidR="00CD4337" w:rsidRPr="00CD4337">
          <w:rPr>
            <w:rStyle w:val="Hyperlink"/>
            <w:color w:val="FF00FF"/>
          </w:rPr>
          <w:t>https://www.informationliberation.com/?id=55358</w:t>
        </w:r>
      </w:hyperlink>
      <w:r w:rsidR="00CD4337" w:rsidRPr="00CD4337">
        <w:rPr>
          <w:color w:val="FF00FF"/>
        </w:rPr>
        <w:t xml:space="preserve"> ?  -FNC]</w:t>
      </w:r>
    </w:p>
    <w:p w:rsidR="001439C6" w:rsidRPr="001439C6" w:rsidRDefault="001439C6" w:rsidP="001439C6">
      <w:pPr>
        <w:shd w:val="clear" w:color="auto" w:fill="FFFFFF"/>
        <w:spacing w:after="0" w:line="420" w:lineRule="atLeast"/>
        <w:textAlignment w:val="baseline"/>
        <w:rPr>
          <w:rFonts w:ascii="Cambria" w:eastAsia="Times New Roman" w:hAnsi="Cambria" w:cs="Arial"/>
          <w:i/>
          <w:iCs/>
          <w:color w:val="000000"/>
          <w:sz w:val="27"/>
          <w:szCs w:val="27"/>
        </w:rPr>
      </w:pPr>
      <w:r w:rsidRPr="001439C6">
        <w:rPr>
          <w:rFonts w:ascii="Cambria" w:eastAsia="Times New Roman" w:hAnsi="Cambria" w:cs="Arial"/>
          <w:i/>
          <w:iCs/>
          <w:color w:val="000000"/>
          <w:sz w:val="27"/>
          <w:szCs w:val="27"/>
        </w:rPr>
        <w:t xml:space="preserve">Scott Rank is a postdoctoral fellow at Istanbul </w:t>
      </w:r>
      <w:proofErr w:type="spellStart"/>
      <w:r w:rsidRPr="001439C6">
        <w:rPr>
          <w:rFonts w:ascii="Cambria" w:eastAsia="Times New Roman" w:hAnsi="Cambria" w:cs="Arial"/>
          <w:i/>
          <w:iCs/>
          <w:color w:val="000000"/>
          <w:sz w:val="27"/>
          <w:szCs w:val="27"/>
        </w:rPr>
        <w:t>Sehir</w:t>
      </w:r>
      <w:proofErr w:type="spellEnd"/>
      <w:r w:rsidRPr="001439C6">
        <w:rPr>
          <w:rFonts w:ascii="Cambria" w:eastAsia="Times New Roman" w:hAnsi="Cambria" w:cs="Arial"/>
          <w:i/>
          <w:iCs/>
          <w:color w:val="000000"/>
          <w:sz w:val="27"/>
          <w:szCs w:val="27"/>
        </w:rPr>
        <w:t xml:space="preserve"> University's department of history. He has created an online course called “</w:t>
      </w:r>
      <w:hyperlink r:id="rId12" w:tgtFrame="_blank" w:history="1">
        <w:r w:rsidRPr="001439C6">
          <w:rPr>
            <w:rFonts w:ascii="inherit" w:eastAsia="Times New Roman" w:hAnsi="inherit" w:cs="Arial"/>
            <w:i/>
            <w:iCs/>
            <w:color w:val="EA370B"/>
            <w:sz w:val="27"/>
            <w:szCs w:val="27"/>
            <w:u w:val="single"/>
            <w:bdr w:val="none" w:sz="0" w:space="0" w:color="auto" w:frame="1"/>
          </w:rPr>
          <w:t>American History and Donald Trump: The 200-Year-Old Roots of the Trump Campaign</w:t>
        </w:r>
      </w:hyperlink>
      <w:r w:rsidRPr="001439C6">
        <w:rPr>
          <w:rFonts w:ascii="Cambria" w:eastAsia="Times New Roman" w:hAnsi="Cambria" w:cs="Arial"/>
          <w:i/>
          <w:iCs/>
          <w:color w:val="000000"/>
          <w:sz w:val="27"/>
          <w:szCs w:val="27"/>
        </w:rPr>
        <w:t>.”</w:t>
      </w:r>
    </w:p>
    <w:p w:rsidR="001439C6" w:rsidRPr="001439C6" w:rsidRDefault="001439C6" w:rsidP="001439C6">
      <w:pPr>
        <w:shd w:val="clear" w:color="auto" w:fill="FFFFFF"/>
        <w:spacing w:line="240" w:lineRule="auto"/>
        <w:textAlignment w:val="baseline"/>
        <w:rPr>
          <w:rFonts w:ascii="inherit" w:eastAsia="Times New Roman" w:hAnsi="inherit" w:cs="Arial"/>
          <w:color w:val="777777"/>
          <w:sz w:val="20"/>
          <w:szCs w:val="20"/>
        </w:rPr>
      </w:pPr>
      <w:r w:rsidRPr="001439C6">
        <w:rPr>
          <w:rFonts w:ascii="inherit" w:eastAsia="Times New Roman" w:hAnsi="inherit" w:cs="Arial"/>
          <w:color w:val="777777"/>
          <w:sz w:val="20"/>
          <w:szCs w:val="20"/>
        </w:rPr>
        <w:t>Photo </w:t>
      </w:r>
      <w:hyperlink r:id="rId13" w:history="1">
        <w:r w:rsidRPr="001439C6">
          <w:rPr>
            <w:rFonts w:ascii="inherit" w:eastAsia="Times New Roman" w:hAnsi="inherit" w:cs="Arial"/>
            <w:color w:val="EA370B"/>
            <w:sz w:val="20"/>
            <w:szCs w:val="20"/>
            <w:u w:val="single"/>
            <w:bdr w:val="none" w:sz="0" w:space="0" w:color="auto" w:frame="1"/>
          </w:rPr>
          <w:t>Pubic Domain</w:t>
        </w:r>
      </w:hyperlink>
    </w:p>
    <w:p w:rsidR="001439C6" w:rsidRDefault="001439C6"/>
    <w:sectPr w:rsidR="00143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9A3DA0"/>
    <w:multiLevelType w:val="multilevel"/>
    <w:tmpl w:val="B174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1B0775"/>
    <w:multiLevelType w:val="hybridMultilevel"/>
    <w:tmpl w:val="8EC6A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C6"/>
    <w:rsid w:val="001439C6"/>
    <w:rsid w:val="002A0412"/>
    <w:rsid w:val="00CD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AA108-E901-46DF-B60C-BCF35D07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39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39C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439C6"/>
    <w:rPr>
      <w:color w:val="0000FF"/>
      <w:u w:val="single"/>
    </w:rPr>
  </w:style>
  <w:style w:type="character" w:customStyle="1" w:styleId="apple-converted-space">
    <w:name w:val="apple-converted-space"/>
    <w:basedOn w:val="DefaultParagraphFont"/>
    <w:rsid w:val="001439C6"/>
  </w:style>
  <w:style w:type="character" w:customStyle="1" w:styleId="byline-month">
    <w:name w:val="byline-month"/>
    <w:basedOn w:val="DefaultParagraphFont"/>
    <w:rsid w:val="001439C6"/>
  </w:style>
  <w:style w:type="paragraph" w:styleId="NormalWeb">
    <w:name w:val="Normal (Web)"/>
    <w:basedOn w:val="Normal"/>
    <w:uiPriority w:val="99"/>
    <w:semiHidden/>
    <w:unhideWhenUsed/>
    <w:rsid w:val="001439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39C6"/>
    <w:rPr>
      <w:i/>
      <w:iCs/>
    </w:rPr>
  </w:style>
  <w:style w:type="paragraph" w:styleId="ListParagraph">
    <w:name w:val="List Paragraph"/>
    <w:basedOn w:val="Normal"/>
    <w:uiPriority w:val="34"/>
    <w:qFormat/>
    <w:rsid w:val="00143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053830">
      <w:bodyDiv w:val="1"/>
      <w:marLeft w:val="0"/>
      <w:marRight w:val="0"/>
      <w:marTop w:val="0"/>
      <w:marBottom w:val="0"/>
      <w:divBdr>
        <w:top w:val="none" w:sz="0" w:space="0" w:color="auto"/>
        <w:left w:val="none" w:sz="0" w:space="0" w:color="auto"/>
        <w:bottom w:val="none" w:sz="0" w:space="0" w:color="auto"/>
        <w:right w:val="none" w:sz="0" w:space="0" w:color="auto"/>
      </w:divBdr>
      <w:divsChild>
        <w:div w:id="493105255">
          <w:marLeft w:val="0"/>
          <w:marRight w:val="0"/>
          <w:marTop w:val="0"/>
          <w:marBottom w:val="0"/>
          <w:divBdr>
            <w:top w:val="none" w:sz="0" w:space="0" w:color="auto"/>
            <w:left w:val="none" w:sz="0" w:space="0" w:color="auto"/>
            <w:bottom w:val="none" w:sz="0" w:space="0" w:color="auto"/>
            <w:right w:val="none" w:sz="0" w:space="0" w:color="auto"/>
          </w:divBdr>
        </w:div>
        <w:div w:id="569191780">
          <w:marLeft w:val="0"/>
          <w:marRight w:val="0"/>
          <w:marTop w:val="0"/>
          <w:marBottom w:val="0"/>
          <w:divBdr>
            <w:top w:val="none" w:sz="0" w:space="0" w:color="auto"/>
            <w:left w:val="none" w:sz="0" w:space="0" w:color="auto"/>
            <w:bottom w:val="none" w:sz="0" w:space="0" w:color="auto"/>
            <w:right w:val="none" w:sz="0" w:space="0" w:color="auto"/>
          </w:divBdr>
          <w:divsChild>
            <w:div w:id="1565212684">
              <w:marLeft w:val="0"/>
              <w:marRight w:val="0"/>
              <w:marTop w:val="0"/>
              <w:marBottom w:val="0"/>
              <w:divBdr>
                <w:top w:val="none" w:sz="0" w:space="0" w:color="auto"/>
                <w:left w:val="none" w:sz="0" w:space="0" w:color="auto"/>
                <w:bottom w:val="none" w:sz="0" w:space="0" w:color="auto"/>
                <w:right w:val="none" w:sz="0" w:space="0" w:color="auto"/>
              </w:divBdr>
              <w:divsChild>
                <w:div w:id="2029794033">
                  <w:marLeft w:val="0"/>
                  <w:marRight w:val="0"/>
                  <w:marTop w:val="0"/>
                  <w:marBottom w:val="0"/>
                  <w:divBdr>
                    <w:top w:val="none" w:sz="0" w:space="0" w:color="auto"/>
                    <w:left w:val="none" w:sz="0" w:space="0" w:color="auto"/>
                    <w:bottom w:val="none" w:sz="0" w:space="0" w:color="auto"/>
                    <w:right w:val="none" w:sz="0" w:space="0" w:color="auto"/>
                  </w:divBdr>
                  <w:divsChild>
                    <w:div w:id="162278599">
                      <w:marLeft w:val="0"/>
                      <w:marRight w:val="0"/>
                      <w:marTop w:val="0"/>
                      <w:marBottom w:val="0"/>
                      <w:divBdr>
                        <w:top w:val="none" w:sz="0" w:space="0" w:color="auto"/>
                        <w:left w:val="none" w:sz="0" w:space="0" w:color="auto"/>
                        <w:bottom w:val="single" w:sz="6" w:space="0" w:color="BCBEC0"/>
                        <w:right w:val="none" w:sz="0" w:space="0" w:color="auto"/>
                      </w:divBdr>
                      <w:divsChild>
                        <w:div w:id="1242374662">
                          <w:marLeft w:val="450"/>
                          <w:marRight w:val="450"/>
                          <w:marTop w:val="225"/>
                          <w:marBottom w:val="225"/>
                          <w:divBdr>
                            <w:top w:val="none" w:sz="0" w:space="0" w:color="auto"/>
                            <w:left w:val="none" w:sz="0" w:space="0" w:color="auto"/>
                            <w:bottom w:val="none" w:sz="0" w:space="0" w:color="auto"/>
                            <w:right w:val="none" w:sz="0" w:space="0" w:color="auto"/>
                          </w:divBdr>
                        </w:div>
                        <w:div w:id="1624338380">
                          <w:marLeft w:val="0"/>
                          <w:marRight w:val="0"/>
                          <w:marTop w:val="0"/>
                          <w:marBottom w:val="225"/>
                          <w:divBdr>
                            <w:top w:val="none" w:sz="0" w:space="0" w:color="auto"/>
                            <w:left w:val="none" w:sz="0" w:space="0" w:color="auto"/>
                            <w:bottom w:val="none" w:sz="0" w:space="0" w:color="auto"/>
                            <w:right w:val="none" w:sz="0" w:space="0" w:color="auto"/>
                          </w:divBdr>
                        </w:div>
                      </w:divsChild>
                    </w:div>
                    <w:div w:id="1902321955">
                      <w:marLeft w:val="0"/>
                      <w:marRight w:val="0"/>
                      <w:marTop w:val="750"/>
                      <w:marBottom w:val="0"/>
                      <w:divBdr>
                        <w:top w:val="none" w:sz="0" w:space="0" w:color="auto"/>
                        <w:left w:val="none" w:sz="0" w:space="0" w:color="auto"/>
                        <w:bottom w:val="none" w:sz="0" w:space="0" w:color="auto"/>
                        <w:right w:val="none" w:sz="0" w:space="0" w:color="auto"/>
                      </w:divBdr>
                      <w:divsChild>
                        <w:div w:id="1547909654">
                          <w:marLeft w:val="300"/>
                          <w:marRight w:val="0"/>
                          <w:marTop w:val="0"/>
                          <w:marBottom w:val="0"/>
                          <w:divBdr>
                            <w:top w:val="none" w:sz="0" w:space="0" w:color="auto"/>
                            <w:left w:val="none" w:sz="0" w:space="0" w:color="auto"/>
                            <w:bottom w:val="none" w:sz="0" w:space="0" w:color="auto"/>
                            <w:right w:val="none" w:sz="0" w:space="0" w:color="auto"/>
                          </w:divBdr>
                        </w:div>
                        <w:div w:id="1879660560">
                          <w:marLeft w:val="300"/>
                          <w:marRight w:val="300"/>
                          <w:marTop w:val="75"/>
                          <w:marBottom w:val="225"/>
                          <w:divBdr>
                            <w:top w:val="none" w:sz="0" w:space="0" w:color="auto"/>
                            <w:left w:val="none" w:sz="0" w:space="0" w:color="auto"/>
                            <w:bottom w:val="none" w:sz="0" w:space="0" w:color="auto"/>
                            <w:right w:val="none" w:sz="0" w:space="0" w:color="auto"/>
                          </w:divBdr>
                        </w:div>
                      </w:divsChild>
                    </w:div>
                    <w:div w:id="602416223">
                      <w:marLeft w:val="450"/>
                      <w:marRight w:val="450"/>
                      <w:marTop w:val="225"/>
                      <w:marBottom w:val="0"/>
                      <w:divBdr>
                        <w:top w:val="none" w:sz="0" w:space="0" w:color="auto"/>
                        <w:left w:val="none" w:sz="0" w:space="0" w:color="auto"/>
                        <w:bottom w:val="none" w:sz="0" w:space="0" w:color="auto"/>
                        <w:right w:val="none" w:sz="0" w:space="0" w:color="auto"/>
                      </w:divBdr>
                      <w:divsChild>
                        <w:div w:id="1190342110">
                          <w:marLeft w:val="150"/>
                          <w:marRight w:val="150"/>
                          <w:marTop w:val="225"/>
                          <w:marBottom w:val="0"/>
                          <w:divBdr>
                            <w:top w:val="none" w:sz="0" w:space="0" w:color="auto"/>
                            <w:left w:val="none" w:sz="0" w:space="0" w:color="auto"/>
                            <w:bottom w:val="none" w:sz="0" w:space="0" w:color="auto"/>
                            <w:right w:val="none" w:sz="0" w:space="0" w:color="auto"/>
                          </w:divBdr>
                        </w:div>
                        <w:div w:id="973216974">
                          <w:marLeft w:val="150"/>
                          <w:marRight w:val="150"/>
                          <w:marTop w:val="225"/>
                          <w:marBottom w:val="0"/>
                          <w:divBdr>
                            <w:top w:val="none" w:sz="0" w:space="0" w:color="auto"/>
                            <w:left w:val="none" w:sz="0" w:space="0" w:color="auto"/>
                            <w:bottom w:val="none" w:sz="0" w:space="0" w:color="auto"/>
                            <w:right w:val="none" w:sz="0" w:space="0" w:color="auto"/>
                          </w:divBdr>
                        </w:div>
                        <w:div w:id="686172191">
                          <w:marLeft w:val="150"/>
                          <w:marRight w:val="150"/>
                          <w:marTop w:val="225"/>
                          <w:marBottom w:val="0"/>
                          <w:divBdr>
                            <w:top w:val="none" w:sz="0" w:space="0" w:color="auto"/>
                            <w:left w:val="none" w:sz="0" w:space="0" w:color="auto"/>
                            <w:bottom w:val="none" w:sz="0" w:space="0" w:color="auto"/>
                            <w:right w:val="none" w:sz="0" w:space="0" w:color="auto"/>
                          </w:divBdr>
                        </w:div>
                        <w:div w:id="1382049842">
                          <w:marLeft w:val="150"/>
                          <w:marRight w:val="150"/>
                          <w:marTop w:val="225"/>
                          <w:marBottom w:val="0"/>
                          <w:divBdr>
                            <w:top w:val="none" w:sz="0" w:space="0" w:color="auto"/>
                            <w:left w:val="none" w:sz="0" w:space="0" w:color="auto"/>
                            <w:bottom w:val="none" w:sz="0" w:space="0" w:color="auto"/>
                            <w:right w:val="none" w:sz="0" w:space="0" w:color="auto"/>
                          </w:divBdr>
                        </w:div>
                        <w:div w:id="2111731891">
                          <w:marLeft w:val="150"/>
                          <w:marRight w:val="150"/>
                          <w:marTop w:val="225"/>
                          <w:marBottom w:val="0"/>
                          <w:divBdr>
                            <w:top w:val="none" w:sz="0" w:space="0" w:color="auto"/>
                            <w:left w:val="none" w:sz="0" w:space="0" w:color="auto"/>
                            <w:bottom w:val="none" w:sz="0" w:space="0" w:color="auto"/>
                            <w:right w:val="none" w:sz="0" w:space="0" w:color="auto"/>
                          </w:divBdr>
                        </w:div>
                      </w:divsChild>
                    </w:div>
                    <w:div w:id="1985545498">
                      <w:marLeft w:val="2220"/>
                      <w:marRight w:val="0"/>
                      <w:marTop w:val="0"/>
                      <w:marBottom w:val="0"/>
                      <w:divBdr>
                        <w:top w:val="none" w:sz="0" w:space="0" w:color="auto"/>
                        <w:left w:val="none" w:sz="0" w:space="0" w:color="auto"/>
                        <w:bottom w:val="none" w:sz="0" w:space="0" w:color="auto"/>
                        <w:right w:val="none" w:sz="0" w:space="0" w:color="auto"/>
                      </w:divBdr>
                    </w:div>
                    <w:div w:id="1269390576">
                      <w:marLeft w:val="22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federalist.com/2016/02/09/the-donald-trumpets-a-populist-language-that-goes-back-to-1776/" TargetMode="External"/><Relationship Id="rId13" Type="http://schemas.openxmlformats.org/officeDocument/2006/relationships/hyperlink" Target="http://www.realclearpolitics.com/lists/Convention_Moments/" TargetMode="External"/><Relationship Id="rId3" Type="http://schemas.openxmlformats.org/officeDocument/2006/relationships/settings" Target="settings.xml"/><Relationship Id="rId7" Type="http://schemas.openxmlformats.org/officeDocument/2006/relationships/hyperlink" Target="http://thefederalist.com/category/culture/history/" TargetMode="External"/><Relationship Id="rId12" Type="http://schemas.openxmlformats.org/officeDocument/2006/relationships/hyperlink" Target="https://www.udemy.com/donald-trump-american-history/?couponCode=yu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nformationliberation.com/?id=55358" TargetMode="External"/><Relationship Id="rId5" Type="http://schemas.openxmlformats.org/officeDocument/2006/relationships/hyperlink" Target="http://thefederalist.com/2016/02/09/the-donald-trumpets-a-populist-language-that-goes-back-to-1776/" TargetMode="External"/><Relationship Id="rId15" Type="http://schemas.openxmlformats.org/officeDocument/2006/relationships/theme" Target="theme/theme1.xml"/><Relationship Id="rId10" Type="http://schemas.openxmlformats.org/officeDocument/2006/relationships/hyperlink" Target="http://thefederalist.com/author/scottran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2016-11-29T21:45:00Z</dcterms:created>
  <dcterms:modified xsi:type="dcterms:W3CDTF">2016-11-29T22:08:00Z</dcterms:modified>
</cp:coreProperties>
</file>